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580" w:lineRule="exact"/>
        <w:jc w:val="left"/>
        <w:textAlignment w:val="auto"/>
        <w:rPr>
          <w:rFonts w:hint="default" w:ascii="Times New Roman" w:hAnsi="Times New Roman" w:eastAsia="黑体" w:cs="Times New Roman"/>
          <w:b w:val="0"/>
          <w:bCs w:val="0"/>
          <w:i w:val="0"/>
          <w:caps w:val="0"/>
          <w:color w:val="auto"/>
          <w:spacing w:val="0"/>
          <w:sz w:val="32"/>
          <w:szCs w:val="32"/>
          <w:shd w:val="clear" w:fill="FFFFFF"/>
          <w:lang w:val="en-US" w:eastAsia="zh-CN"/>
        </w:rPr>
      </w:pPr>
      <w:r>
        <w:rPr>
          <w:rFonts w:hint="default" w:ascii="Times New Roman" w:hAnsi="Times New Roman" w:eastAsia="黑体" w:cs="Times New Roman"/>
          <w:b w:val="0"/>
          <w:bCs w:val="0"/>
          <w:i w:val="0"/>
          <w:caps w:val="0"/>
          <w:color w:val="auto"/>
          <w:spacing w:val="0"/>
          <w:sz w:val="32"/>
          <w:szCs w:val="32"/>
          <w:shd w:val="clear" w:fill="FFFFFF"/>
          <w:lang w:val="en-US" w:eastAsia="zh-CN"/>
        </w:rPr>
        <w:t>附件3</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94" w:lineRule="exact"/>
        <w:ind w:right="0"/>
        <w:jc w:val="center"/>
        <w:textAlignment w:val="auto"/>
        <w:outlineLvl w:val="9"/>
        <w:rPr>
          <w:rFonts w:hint="default" w:ascii="Times New Roman" w:hAnsi="Times New Roman" w:eastAsia="方正小标宋简体" w:cs="Times New Roman"/>
          <w:b w:val="0"/>
          <w:bCs w:val="0"/>
          <w:i w:val="0"/>
          <w:caps w:val="0"/>
          <w:color w:val="333333"/>
          <w:spacing w:val="0"/>
          <w:sz w:val="44"/>
          <w:szCs w:val="44"/>
          <w:shd w:val="clear" w:fill="FFFFFF"/>
          <w:lang w:val="en-US" w:eastAsia="zh-CN"/>
        </w:rPr>
      </w:pPr>
      <w:r>
        <w:rPr>
          <w:rFonts w:hint="default" w:ascii="Times New Roman" w:hAnsi="Times New Roman" w:eastAsia="方正小标宋简体" w:cs="Times New Roman"/>
          <w:b w:val="0"/>
          <w:bCs w:val="0"/>
          <w:i w:val="0"/>
          <w:caps w:val="0"/>
          <w:color w:val="333333"/>
          <w:spacing w:val="0"/>
          <w:sz w:val="44"/>
          <w:szCs w:val="44"/>
          <w:shd w:val="clear" w:fill="FFFFFF"/>
          <w:lang w:val="en-US" w:eastAsia="zh-CN"/>
        </w:rPr>
        <w:t>成都市温江区2022年公开招募公共卫生</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94" w:lineRule="exact"/>
        <w:ind w:right="0"/>
        <w:jc w:val="center"/>
        <w:textAlignment w:val="auto"/>
        <w:outlineLvl w:val="9"/>
        <w:rPr>
          <w:rFonts w:hint="default" w:ascii="Times New Roman" w:hAnsi="Times New Roman" w:eastAsia="方正小标宋简体" w:cs="Times New Roman"/>
          <w:b w:val="0"/>
          <w:bCs w:val="0"/>
          <w:i w:val="0"/>
          <w:caps w:val="0"/>
          <w:color w:val="333333"/>
          <w:spacing w:val="0"/>
          <w:sz w:val="44"/>
          <w:szCs w:val="44"/>
          <w:shd w:val="clear" w:fill="FFFFFF"/>
          <w:lang w:val="en-US" w:eastAsia="zh-CN"/>
        </w:rPr>
      </w:pPr>
      <w:r>
        <w:rPr>
          <w:rFonts w:hint="default" w:ascii="Times New Roman" w:hAnsi="Times New Roman" w:eastAsia="方正小标宋简体" w:cs="Times New Roman"/>
          <w:b w:val="0"/>
          <w:bCs w:val="0"/>
          <w:i w:val="0"/>
          <w:caps w:val="0"/>
          <w:color w:val="333333"/>
          <w:spacing w:val="0"/>
          <w:sz w:val="44"/>
          <w:szCs w:val="44"/>
          <w:shd w:val="clear" w:fill="FFFFFF"/>
          <w:lang w:val="en-US" w:eastAsia="zh-CN"/>
        </w:rPr>
        <w:t>特别服务岗志愿者疫情防控</w:t>
      </w:r>
      <w:bookmarkStart w:id="0" w:name="_GoBack"/>
      <w:bookmarkEnd w:id="0"/>
      <w:r>
        <w:rPr>
          <w:rFonts w:hint="default" w:ascii="Times New Roman" w:hAnsi="Times New Roman" w:eastAsia="方正小标宋简体" w:cs="Times New Roman"/>
          <w:b w:val="0"/>
          <w:bCs w:val="0"/>
          <w:i w:val="0"/>
          <w:caps w:val="0"/>
          <w:color w:val="333333"/>
          <w:spacing w:val="0"/>
          <w:sz w:val="44"/>
          <w:szCs w:val="44"/>
          <w:shd w:val="clear" w:fill="FFFFFF"/>
          <w:lang w:val="en-US" w:eastAsia="zh-CN"/>
        </w:rPr>
        <w:t>须知</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outlineLvl w:val="9"/>
        <w:rPr>
          <w:rFonts w:hint="default" w:ascii="Times New Roman" w:hAnsi="Times New Roman" w:eastAsia="仿宋_GB2312" w:cs="Times New Roman"/>
          <w:i w:val="0"/>
          <w:iCs w:val="0"/>
          <w:caps w:val="0"/>
          <w:color w:val="333333"/>
          <w:spacing w:val="0"/>
          <w:kern w:val="0"/>
          <w:sz w:val="32"/>
          <w:szCs w:val="32"/>
          <w:highlight w:val="yellow"/>
          <w:shd w:val="clear" w:fill="FFFFFF"/>
          <w:lang w:val="en-US" w:eastAsia="zh-CN" w:bidi="ar"/>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outlineLvl w:val="9"/>
        <w:rPr>
          <w:rFonts w:hint="default" w:ascii="Times New Roman" w:hAnsi="Times New Roman" w:eastAsia="仿宋_GB2312" w:cs="Times New Roman"/>
          <w:i w:val="0"/>
          <w:iCs w:val="0"/>
          <w:caps w:val="0"/>
          <w:color w:val="333333"/>
          <w:spacing w:val="0"/>
          <w:kern w:val="0"/>
          <w:sz w:val="32"/>
          <w:szCs w:val="32"/>
          <w:highlight w:val="none"/>
          <w:shd w:val="clear" w:fill="FFFFFF"/>
          <w:lang w:val="en-US" w:eastAsia="zh-CN" w:bidi="ar"/>
        </w:rPr>
      </w:pPr>
      <w:r>
        <w:rPr>
          <w:rFonts w:hint="eastAsia" w:ascii="Times New Roman" w:hAnsi="Times New Roman" w:eastAsia="仿宋_GB2312" w:cs="Times New Roman"/>
          <w:i w:val="0"/>
          <w:iCs w:val="0"/>
          <w:caps w:val="0"/>
          <w:color w:val="333333"/>
          <w:spacing w:val="0"/>
          <w:kern w:val="0"/>
          <w:sz w:val="32"/>
          <w:szCs w:val="32"/>
          <w:highlight w:val="none"/>
          <w:shd w:val="clear" w:fill="FFFFFF"/>
          <w:lang w:val="en-US" w:eastAsia="zh-CN" w:bidi="ar"/>
        </w:rPr>
        <w:t>报考</w:t>
      </w:r>
      <w:r>
        <w:rPr>
          <w:rFonts w:hint="default" w:ascii="Times New Roman" w:hAnsi="Times New Roman" w:eastAsia="仿宋_GB2312" w:cs="Times New Roman"/>
          <w:i w:val="0"/>
          <w:iCs w:val="0"/>
          <w:caps w:val="0"/>
          <w:color w:val="333333"/>
          <w:spacing w:val="0"/>
          <w:kern w:val="0"/>
          <w:sz w:val="32"/>
          <w:szCs w:val="32"/>
          <w:highlight w:val="none"/>
          <w:shd w:val="clear" w:fill="FFFFFF"/>
          <w:lang w:val="en-US" w:eastAsia="zh-CN" w:bidi="ar"/>
        </w:rPr>
        <w:t>人员参加面试当日前7日内无高、中、低风险区旅居史；</w:t>
      </w:r>
      <w:r>
        <w:rPr>
          <w:rFonts w:hint="eastAsia" w:ascii="Times New Roman" w:hAnsi="Times New Roman" w:eastAsia="仿宋_GB2312" w:cs="Times New Roman"/>
          <w:i w:val="0"/>
          <w:iCs w:val="0"/>
          <w:caps w:val="0"/>
          <w:color w:val="333333"/>
          <w:spacing w:val="0"/>
          <w:kern w:val="0"/>
          <w:sz w:val="32"/>
          <w:szCs w:val="32"/>
          <w:highlight w:val="none"/>
          <w:shd w:val="clear" w:fill="FFFFFF"/>
          <w:lang w:val="en-US" w:eastAsia="zh-CN" w:bidi="ar"/>
        </w:rPr>
        <w:t>报考</w:t>
      </w:r>
      <w:r>
        <w:rPr>
          <w:rFonts w:hint="default" w:ascii="Times New Roman" w:hAnsi="Times New Roman" w:eastAsia="仿宋_GB2312" w:cs="Times New Roman"/>
          <w:i w:val="0"/>
          <w:iCs w:val="0"/>
          <w:caps w:val="0"/>
          <w:color w:val="333333"/>
          <w:spacing w:val="0"/>
          <w:kern w:val="0"/>
          <w:sz w:val="32"/>
          <w:szCs w:val="32"/>
          <w:highlight w:val="none"/>
          <w:shd w:val="clear" w:fill="FFFFFF"/>
          <w:lang w:val="en-US" w:eastAsia="zh-CN" w:bidi="ar"/>
        </w:rPr>
        <w:t>人员需提供参加面试当日前3天内2次（采样时间间隔24小时，第二次采样时间在面试前24小时内）川内有资质的检测服务机构出具的核酸检测阴性证明（以采样时间为准，纸质、电子均可）。出具本人四川天府健康通（绿码）和通信大数据行程卡（绿码），经现场测量体温正常（&lt;37.3℃）且无咳嗽等呼吸道异常症状者方可入场参加面试。经现场确认有体温异常或呼吸道异常症状者及健康码为红码或黄码的，不再参加此次面试，应配合到就近的医院发热门诊就诊。请</w:t>
      </w:r>
      <w:r>
        <w:rPr>
          <w:rFonts w:hint="eastAsia" w:ascii="Times New Roman" w:hAnsi="Times New Roman" w:eastAsia="仿宋_GB2312" w:cs="Times New Roman"/>
          <w:i w:val="0"/>
          <w:iCs w:val="0"/>
          <w:caps w:val="0"/>
          <w:color w:val="333333"/>
          <w:spacing w:val="0"/>
          <w:kern w:val="0"/>
          <w:sz w:val="32"/>
          <w:szCs w:val="32"/>
          <w:highlight w:val="none"/>
          <w:shd w:val="clear" w:fill="FFFFFF"/>
          <w:lang w:val="en-US" w:eastAsia="zh-CN" w:bidi="ar"/>
        </w:rPr>
        <w:t>报考</w:t>
      </w:r>
      <w:r>
        <w:rPr>
          <w:rFonts w:hint="default" w:ascii="Times New Roman" w:hAnsi="Times New Roman" w:eastAsia="仿宋_GB2312" w:cs="Times New Roman"/>
          <w:i w:val="0"/>
          <w:iCs w:val="0"/>
          <w:caps w:val="0"/>
          <w:color w:val="333333"/>
          <w:spacing w:val="0"/>
          <w:kern w:val="0"/>
          <w:sz w:val="32"/>
          <w:szCs w:val="32"/>
          <w:highlight w:val="none"/>
          <w:shd w:val="clear" w:fill="FFFFFF"/>
          <w:lang w:val="en-US" w:eastAsia="zh-CN" w:bidi="ar"/>
        </w:rPr>
        <w:t>人员提前做好准备，经查验检测结果、采样时间等不符合规定的</w:t>
      </w:r>
      <w:r>
        <w:rPr>
          <w:rFonts w:hint="eastAsia" w:ascii="Times New Roman" w:hAnsi="Times New Roman" w:eastAsia="仿宋_GB2312" w:cs="Times New Roman"/>
          <w:i w:val="0"/>
          <w:iCs w:val="0"/>
          <w:caps w:val="0"/>
          <w:color w:val="333333"/>
          <w:spacing w:val="0"/>
          <w:kern w:val="0"/>
          <w:sz w:val="32"/>
          <w:szCs w:val="32"/>
          <w:highlight w:val="none"/>
          <w:shd w:val="clear" w:fill="FFFFFF"/>
          <w:lang w:val="en-US" w:eastAsia="zh-CN" w:bidi="ar"/>
        </w:rPr>
        <w:t>报考</w:t>
      </w:r>
      <w:r>
        <w:rPr>
          <w:rFonts w:hint="default" w:ascii="Times New Roman" w:hAnsi="Times New Roman" w:eastAsia="仿宋_GB2312" w:cs="Times New Roman"/>
          <w:i w:val="0"/>
          <w:iCs w:val="0"/>
          <w:caps w:val="0"/>
          <w:color w:val="333333"/>
          <w:spacing w:val="0"/>
          <w:kern w:val="0"/>
          <w:sz w:val="32"/>
          <w:szCs w:val="32"/>
          <w:highlight w:val="none"/>
          <w:shd w:val="clear" w:fill="FFFFFF"/>
          <w:lang w:val="en-US" w:eastAsia="zh-CN" w:bidi="ar"/>
        </w:rPr>
        <w:t>人员不得入场。</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outlineLvl w:val="9"/>
        <w:rPr>
          <w:rFonts w:hint="default" w:ascii="Times New Roman" w:hAnsi="Times New Roman" w:eastAsia="仿宋_GB2312" w:cs="Times New Roman"/>
          <w:i w:val="0"/>
          <w:caps w:val="0"/>
          <w:color w:val="333333"/>
          <w:spacing w:val="0"/>
          <w:sz w:val="32"/>
          <w:szCs w:val="32"/>
          <w:shd w:val="clear" w:fill="FFFFFF"/>
          <w:lang w:val="en-US" w:eastAsia="zh-CN"/>
        </w:rPr>
      </w:pPr>
      <w:r>
        <w:rPr>
          <w:rFonts w:hint="default" w:ascii="Times New Roman" w:hAnsi="Times New Roman" w:eastAsia="仿宋_GB2312" w:cs="Times New Roman"/>
          <w:i w:val="0"/>
          <w:iCs w:val="0"/>
          <w:caps w:val="0"/>
          <w:color w:val="333333"/>
          <w:spacing w:val="0"/>
          <w:kern w:val="0"/>
          <w:sz w:val="32"/>
          <w:szCs w:val="32"/>
          <w:highlight w:val="none"/>
          <w:shd w:val="clear" w:fill="FFFFFF"/>
          <w:lang w:val="en-US" w:eastAsia="zh-CN" w:bidi="ar"/>
        </w:rPr>
        <w:t>防疫政策动态调整，以温江人才网最新公告为准。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AR PL UKai CN">
    <w:altName w:val="SimSun-ExtB"/>
    <w:panose1 w:val="02000503000000000000"/>
    <w:charset w:val="00"/>
    <w:family w:val="script"/>
    <w:pitch w:val="default"/>
    <w:sig w:usb0="00000000" w:usb1="00000000" w:usb2="00000036" w:usb3="00000000" w:csb0="2016009F" w:csb1="DFD7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SimSun-ExtB">
    <w:panose1 w:val="02010609060101010101"/>
    <w:charset w:val="86"/>
    <w:family w:val="auto"/>
    <w:pitch w:val="default"/>
    <w:sig w:usb0="00000001" w:usb1="02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xZDIxNTZjN2IxYjVkNDQ0MDU1Y2U1M2JhNjg5MmEifQ=="/>
  </w:docVars>
  <w:rsids>
    <w:rsidRoot w:val="00000000"/>
    <w:rsid w:val="01520A93"/>
    <w:rsid w:val="07022F8D"/>
    <w:rsid w:val="08D8457D"/>
    <w:rsid w:val="097F1A8E"/>
    <w:rsid w:val="0A390840"/>
    <w:rsid w:val="0BB5662E"/>
    <w:rsid w:val="10C04E65"/>
    <w:rsid w:val="11636367"/>
    <w:rsid w:val="125B7489"/>
    <w:rsid w:val="13F47C38"/>
    <w:rsid w:val="14926B19"/>
    <w:rsid w:val="15A16544"/>
    <w:rsid w:val="17196778"/>
    <w:rsid w:val="174A7F91"/>
    <w:rsid w:val="1A13226E"/>
    <w:rsid w:val="1B034BB4"/>
    <w:rsid w:val="1BC446C1"/>
    <w:rsid w:val="1DD951DA"/>
    <w:rsid w:val="1F966AC0"/>
    <w:rsid w:val="2119349A"/>
    <w:rsid w:val="21654A10"/>
    <w:rsid w:val="22A64281"/>
    <w:rsid w:val="22C70873"/>
    <w:rsid w:val="231737D1"/>
    <w:rsid w:val="24FD53B8"/>
    <w:rsid w:val="28E11EDF"/>
    <w:rsid w:val="2A757FB5"/>
    <w:rsid w:val="2B572BF4"/>
    <w:rsid w:val="2CAC6CD9"/>
    <w:rsid w:val="2D82387F"/>
    <w:rsid w:val="2DE60D7B"/>
    <w:rsid w:val="2E0C1292"/>
    <w:rsid w:val="2E7179E5"/>
    <w:rsid w:val="31123091"/>
    <w:rsid w:val="32526610"/>
    <w:rsid w:val="331818FD"/>
    <w:rsid w:val="35E54199"/>
    <w:rsid w:val="3680281D"/>
    <w:rsid w:val="3ADB0666"/>
    <w:rsid w:val="3B91385C"/>
    <w:rsid w:val="3F08262F"/>
    <w:rsid w:val="3FC616D4"/>
    <w:rsid w:val="41257748"/>
    <w:rsid w:val="42E02893"/>
    <w:rsid w:val="43AD46EB"/>
    <w:rsid w:val="44F1460E"/>
    <w:rsid w:val="47AF4C60"/>
    <w:rsid w:val="48757D08"/>
    <w:rsid w:val="49993461"/>
    <w:rsid w:val="4CB5149A"/>
    <w:rsid w:val="50F203F3"/>
    <w:rsid w:val="531C38D0"/>
    <w:rsid w:val="53B619E8"/>
    <w:rsid w:val="53DA205D"/>
    <w:rsid w:val="547F08E7"/>
    <w:rsid w:val="55A11310"/>
    <w:rsid w:val="55AA0770"/>
    <w:rsid w:val="5CB9527D"/>
    <w:rsid w:val="5E015A24"/>
    <w:rsid w:val="639257DF"/>
    <w:rsid w:val="63BF7148"/>
    <w:rsid w:val="64AC6E68"/>
    <w:rsid w:val="664E4C77"/>
    <w:rsid w:val="687F2BEF"/>
    <w:rsid w:val="68BA48A7"/>
    <w:rsid w:val="69F820EF"/>
    <w:rsid w:val="6A0261A4"/>
    <w:rsid w:val="6C7B4724"/>
    <w:rsid w:val="6CE1227D"/>
    <w:rsid w:val="6D08089B"/>
    <w:rsid w:val="6F06716E"/>
    <w:rsid w:val="6F2B315C"/>
    <w:rsid w:val="70B84CD5"/>
    <w:rsid w:val="70B95B08"/>
    <w:rsid w:val="714B60D7"/>
    <w:rsid w:val="71BC55D4"/>
    <w:rsid w:val="73BE63F7"/>
    <w:rsid w:val="74917473"/>
    <w:rsid w:val="75275AD9"/>
    <w:rsid w:val="756F0677"/>
    <w:rsid w:val="7666696E"/>
    <w:rsid w:val="779A6589"/>
    <w:rsid w:val="79F834B2"/>
    <w:rsid w:val="7A03198E"/>
    <w:rsid w:val="7CFD48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Normal Indent"/>
    <w:basedOn w:val="1"/>
    <w:qFormat/>
    <w:uiPriority w:val="0"/>
    <w:pPr>
      <w:ind w:firstLine="420" w:firstLineChars="200"/>
    </w:pPr>
    <w:rPr>
      <w:rFonts w:ascii="Calibri" w:hAnsi="Calibri" w:eastAsia="仿宋" w:cs="Times New Roman"/>
      <w:sz w:val="32"/>
    </w:rPr>
  </w:style>
  <w:style w:type="paragraph" w:styleId="5">
    <w:name w:val="caption"/>
    <w:basedOn w:val="1"/>
    <w:next w:val="1"/>
    <w:qFormat/>
    <w:uiPriority w:val="0"/>
    <w:pPr>
      <w:suppressLineNumbers/>
      <w:suppressAutoHyphens/>
      <w:spacing w:before="120" w:after="120"/>
    </w:pPr>
    <w:rPr>
      <w:rFonts w:ascii="等线" w:hAnsi="AR PL UKai CN" w:eastAsia="等线"/>
      <w:i/>
      <w:iCs/>
      <w:sz w:val="24"/>
    </w:rPr>
  </w:style>
  <w:style w:type="paragraph" w:styleId="6">
    <w:name w:val="annotation text"/>
    <w:basedOn w:val="1"/>
    <w:qFormat/>
    <w:uiPriority w:val="0"/>
    <w:pPr>
      <w:jc w:val="left"/>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4">
    <w:name w:val="标题 5（有编号）（绿盟科技）"/>
    <w:basedOn w:val="1"/>
    <w:next w:val="15"/>
    <w:qFormat/>
    <w:uiPriority w:val="0"/>
    <w:pPr>
      <w:keepNext/>
      <w:keepLines/>
      <w:numPr>
        <w:ilvl w:val="4"/>
        <w:numId w:val="1"/>
      </w:numPr>
      <w:spacing w:before="280" w:after="156" w:line="377" w:lineRule="auto"/>
      <w:outlineLvl w:val="4"/>
    </w:pPr>
    <w:rPr>
      <w:rFonts w:ascii="Arial" w:hAnsi="Arial" w:eastAsia="黑体"/>
      <w:b/>
      <w:szCs w:val="28"/>
    </w:rPr>
  </w:style>
  <w:style w:type="paragraph" w:customStyle="1" w:styleId="15">
    <w:name w:val="正文（绿盟科技）"/>
    <w:qFormat/>
    <w:uiPriority w:val="0"/>
    <w:pPr>
      <w:spacing w:line="300" w:lineRule="auto"/>
    </w:pPr>
    <w:rPr>
      <w:rFonts w:ascii="Arial" w:hAnsi="Arial" w:eastAsia="宋体" w:cs="黑体"/>
      <w:sz w:val="21"/>
      <w:szCs w:val="21"/>
      <w:lang w:val="en-US" w:eastAsia="zh-CN" w:bidi="ar-SA"/>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7373</Words>
  <Characters>7741</Characters>
  <Lines>0</Lines>
  <Paragraphs>0</Paragraphs>
  <TotalTime>45</TotalTime>
  <ScaleCrop>false</ScaleCrop>
  <LinksUpToDate>false</LinksUpToDate>
  <CharactersWithSpaces>7766</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周姐姐</cp:lastModifiedBy>
  <cp:lastPrinted>2022-08-01T07:19:00Z</cp:lastPrinted>
  <dcterms:modified xsi:type="dcterms:W3CDTF">2022-08-01T09:19:30Z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y fmtid="{D5CDD505-2E9C-101B-9397-08002B2CF9AE}" pid="3" name="ICV">
    <vt:lpwstr>17EAD3FB480745DEA44EC9029654EE27</vt:lpwstr>
  </property>
</Properties>
</file>